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0B" w:rsidRDefault="005F53F1" w:rsidP="00AE1455">
      <w:pPr>
        <w:pStyle w:val="1"/>
        <w:spacing w:before="0" w:after="0" w:line="324" w:lineRule="atLeast"/>
        <w:textAlignment w:val="baseline"/>
        <w:rPr>
          <w:rFonts w:ascii="inherit" w:hAnsi="inherit" w:cs="inherit"/>
          <w:b w:val="0"/>
          <w:bCs w:val="0"/>
          <w:color w:val="3B3B3B"/>
          <w:sz w:val="30"/>
          <w:szCs w:val="30"/>
        </w:rPr>
      </w:pPr>
      <w:r>
        <w:rPr>
          <w:rFonts w:ascii="Calibri" w:hAnsi="Calibri" w:cs="Calibri"/>
          <w:b w:val="0"/>
          <w:bCs w:val="0"/>
          <w:color w:val="3B3B3B"/>
          <w:sz w:val="30"/>
          <w:szCs w:val="30"/>
        </w:rPr>
        <w:t>2-й этап Кубка России по</w:t>
      </w:r>
      <w:r w:rsidR="0056450B">
        <w:rPr>
          <w:rFonts w:ascii="inherit" w:hAnsi="inherit" w:cs="inherit"/>
          <w:b w:val="0"/>
          <w:bCs w:val="0"/>
          <w:color w:val="3B3B3B"/>
          <w:sz w:val="30"/>
          <w:szCs w:val="30"/>
        </w:rPr>
        <w:t xml:space="preserve"> альпинизму (</w:t>
      </w:r>
      <w:proofErr w:type="spellStart"/>
      <w:r>
        <w:rPr>
          <w:rFonts w:asciiTheme="minorHAnsi" w:hAnsiTheme="minorHAnsi" w:cs="inherit"/>
          <w:b w:val="0"/>
          <w:bCs w:val="0"/>
          <w:color w:val="3B3B3B"/>
          <w:sz w:val="30"/>
          <w:szCs w:val="30"/>
        </w:rPr>
        <w:t>скайраннинг-гонка</w:t>
      </w:r>
      <w:proofErr w:type="spellEnd"/>
      <w:r w:rsidR="0056450B">
        <w:rPr>
          <w:rFonts w:ascii="inherit" w:hAnsi="inherit" w:cs="inherit"/>
          <w:b w:val="0"/>
          <w:bCs w:val="0"/>
          <w:color w:val="3B3B3B"/>
          <w:sz w:val="30"/>
          <w:szCs w:val="30"/>
        </w:rPr>
        <w:t>) 201</w:t>
      </w:r>
      <w:r>
        <w:rPr>
          <w:rFonts w:asciiTheme="minorHAnsi" w:hAnsiTheme="minorHAnsi" w:cs="inherit"/>
          <w:b w:val="0"/>
          <w:bCs w:val="0"/>
          <w:color w:val="3B3B3B"/>
          <w:sz w:val="30"/>
          <w:szCs w:val="30"/>
        </w:rPr>
        <w:t>8</w:t>
      </w:r>
      <w:r w:rsidR="0056450B">
        <w:rPr>
          <w:rFonts w:ascii="inherit" w:hAnsi="inherit" w:cs="inherit"/>
          <w:b w:val="0"/>
          <w:bCs w:val="0"/>
          <w:color w:val="3B3B3B"/>
          <w:sz w:val="30"/>
          <w:szCs w:val="30"/>
        </w:rPr>
        <w:t xml:space="preserve"> год</w:t>
      </w:r>
    </w:p>
    <w:p w:rsidR="005F53F1" w:rsidRDefault="005F53F1" w:rsidP="005F53F1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Style w:val="a8"/>
          <w:rFonts w:asciiTheme="minorHAnsi" w:hAnsiTheme="minorHAnsi" w:cs="inherit"/>
          <w:color w:val="666666"/>
          <w:sz w:val="20"/>
          <w:szCs w:val="20"/>
          <w:bdr w:val="none" w:sz="0" w:space="0" w:color="auto" w:frame="1"/>
        </w:rPr>
      </w:pPr>
      <w:r>
        <w:rPr>
          <w:rStyle w:val="a8"/>
          <w:rFonts w:asciiTheme="minorHAnsi" w:hAnsiTheme="minorHAnsi" w:cs="inherit"/>
          <w:color w:val="666666"/>
          <w:sz w:val="20"/>
          <w:szCs w:val="20"/>
          <w:bdr w:val="none" w:sz="0" w:space="0" w:color="auto" w:frame="1"/>
        </w:rPr>
        <w:t xml:space="preserve">                                                                                   </w:t>
      </w:r>
      <w:proofErr w:type="gramStart"/>
      <w:r>
        <w:rPr>
          <w:rStyle w:val="a8"/>
          <w:rFonts w:asciiTheme="minorHAnsi" w:hAnsiTheme="minorHAnsi" w:cs="inherit"/>
          <w:color w:val="666666"/>
          <w:sz w:val="20"/>
          <w:szCs w:val="20"/>
          <w:bdr w:val="none" w:sz="0" w:space="0" w:color="auto" w:frame="1"/>
        </w:rPr>
        <w:t>Р</w:t>
      </w:r>
      <w:proofErr w:type="gramEnd"/>
      <w:r>
        <w:rPr>
          <w:rStyle w:val="a8"/>
          <w:rFonts w:asciiTheme="minorHAnsi" w:hAnsiTheme="minorHAnsi" w:cs="inherit"/>
          <w:color w:val="666666"/>
          <w:sz w:val="20"/>
          <w:szCs w:val="20"/>
          <w:bdr w:val="none" w:sz="0" w:space="0" w:color="auto" w:frame="1"/>
        </w:rPr>
        <w:t xml:space="preserve"> Е Г Л А М Е Т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Дисциплина — «</w:t>
      </w:r>
      <w:proofErr w:type="spellStart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>Скайраннинг-гонка</w:t>
      </w:r>
      <w:proofErr w:type="spellEnd"/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»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Style w:val="a8"/>
          <w:rFonts w:ascii="Calibri" w:hAnsi="Calibri"/>
          <w:bdr w:val="none" w:sz="0" w:space="0" w:color="auto" w:frame="1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от </w:t>
      </w:r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 xml:space="preserve">«Перевалочной базы (1700м.)  на в. </w:t>
      </w:r>
      <w:proofErr w:type="gramStart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>Юбилейная</w:t>
      </w:r>
      <w:proofErr w:type="gramEnd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 xml:space="preserve"> (3403м.) 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</w:pPr>
      <w:proofErr w:type="gramStart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>финиш</w:t>
      </w:r>
      <w:proofErr w:type="gramEnd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 xml:space="preserve"> а/б </w:t>
      </w:r>
      <w:proofErr w:type="spellStart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>Актру</w:t>
      </w:r>
      <w:proofErr w:type="spellEnd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 xml:space="preserve"> (2100м.)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8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Цели и задачи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1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.1. Дальнейшее развитие и популяризация альпинизма и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скайраннинга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в России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1.2. Повышение спортивного мастерства и спортивной квалификации.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1.3. Определение сильнейших спортсменов.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1.4. Определение состава сборной для участия в международных соревнованиях</w:t>
      </w:r>
      <w:r>
        <w:rPr>
          <w:rFonts w:ascii="inherit" w:hAnsi="inherit" w:cs="inherit"/>
          <w:color w:val="666666"/>
          <w:sz w:val="20"/>
          <w:szCs w:val="20"/>
        </w:rPr>
        <w:t>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9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Сроки и место проведения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2.1. Соревнования проводятся на территории Республики Алтай,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Кош-Агачский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район,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пос</w:t>
      </w:r>
      <w:proofErr w:type="gram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.К</w:t>
      </w:r>
      <w:proofErr w:type="gram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урай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,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троговая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долина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 международная исследовательская станция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 НИ ТГУ, АУСБ»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2.2. Сроки проведения –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>1</w:t>
      </w:r>
      <w:r w:rsidR="005F53F1">
        <w:rPr>
          <w:rFonts w:ascii="Calibri" w:hAnsi="Calibri" w:cs="Calibri"/>
          <w:b/>
          <w:bCs/>
          <w:color w:val="666666"/>
          <w:sz w:val="20"/>
          <w:szCs w:val="20"/>
          <w:u w:val="single"/>
        </w:rPr>
        <w:t>0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 xml:space="preserve"> 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  <w:u w:val="single"/>
        </w:rPr>
        <w:t>– 1</w:t>
      </w:r>
      <w:r w:rsidR="00B87593">
        <w:rPr>
          <w:rFonts w:asciiTheme="minorHAnsi" w:hAnsiTheme="minorHAnsi" w:cs="inherit"/>
          <w:b/>
          <w:bCs/>
          <w:color w:val="666666"/>
          <w:sz w:val="20"/>
          <w:szCs w:val="20"/>
          <w:u w:val="single"/>
        </w:rPr>
        <w:t>7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  <w:u w:val="single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>июн</w:t>
      </w:r>
      <w:r w:rsidR="005F53F1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>я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 xml:space="preserve"> 201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  <w:u w:val="single"/>
        </w:rPr>
        <w:t>8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 xml:space="preserve"> г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0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Проводящие организации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3.1. Соревнования проводятся </w:t>
      </w:r>
      <w:proofErr w:type="gram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согласно</w:t>
      </w:r>
      <w:proofErr w:type="gram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Единого Календарного Плана Межрегиональных Всероссийских и Международных спортивных мероприятий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Минспорта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России и в соответствии с «Положением о Всероссийских соревнованиях по альпинизму на 201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</w:rPr>
        <w:t>8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г.», «Правилами соревнований по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скайраннингу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в России», с правилами вида спорта «Альпинизм», утвержденными приказом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Минспорттуризма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России от 31.03.2010 № 257 и настоящим Регламентом соревнований.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 xml:space="preserve">3.2. </w:t>
      </w:r>
      <w:proofErr w:type="gramStart"/>
      <w:r>
        <w:rPr>
          <w:sz w:val="20"/>
          <w:szCs w:val="20"/>
        </w:rPr>
        <w:t>Подготовка и проведение соревнований осуществляется  Департаментом физической культуры и спорта Новосибирской области</w:t>
      </w:r>
      <w:r>
        <w:rPr>
          <w:rFonts w:ascii="Calibri" w:hAnsi="Calibri" w:cs="Calibri"/>
          <w:color w:val="666666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Федерацией альпинизма и скалолазания Новосибирской области (М</w:t>
      </w:r>
      <w:r w:rsidR="005F53F1">
        <w:rPr>
          <w:rFonts w:ascii="Calibri" w:hAnsi="Calibri" w:cs="Calibri"/>
          <w:b/>
          <w:bCs/>
          <w:color w:val="666666"/>
          <w:sz w:val="20"/>
          <w:szCs w:val="20"/>
        </w:rPr>
        <w:t>М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ОО </w:t>
      </w:r>
      <w:proofErr w:type="spellStart"/>
      <w:r>
        <w:rPr>
          <w:rFonts w:ascii="Calibri" w:hAnsi="Calibri" w:cs="Calibri"/>
          <w:b/>
          <w:bCs/>
          <w:color w:val="666666"/>
          <w:sz w:val="20"/>
          <w:szCs w:val="20"/>
        </w:rPr>
        <w:t>ФАиС</w:t>
      </w:r>
      <w:proofErr w:type="spellEnd"/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 НСО»</w:t>
      </w:r>
      <w:proofErr w:type="gramEnd"/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lastRenderedPageBreak/>
        <w:t xml:space="preserve">3.3. Непосредственное проведение соревнований возлагается на 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Новосибирскую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общественную</w:t>
      </w:r>
      <w:r>
        <w:rPr>
          <w:rFonts w:ascii="inherit" w:hAnsi="inherit" w:cs="inherit"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организацию «Федерация альпинизма и скалолазания» и на судейскую коллегию 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</w:rPr>
        <w:t>этапа Кубка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. Возглавляет судейскую коллегию главный судья 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</w:rPr>
        <w:t>этапа Кубка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</w:t>
      </w:r>
    </w:p>
    <w:p w:rsidR="0056450B" w:rsidRPr="0040749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Главный судья –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Макаров Олег Николаевич (ССВК)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 тел.+7(9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61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)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2292929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</w:t>
      </w:r>
      <w:r w:rsidRPr="0040749B">
        <w:rPr>
          <w:rStyle w:val="apple-converted-space"/>
          <w:rFonts w:ascii="Calibri" w:hAnsi="Calibri"/>
          <w:b/>
          <w:bCs/>
          <w:color w:val="666666"/>
          <w:sz w:val="20"/>
          <w:szCs w:val="20"/>
        </w:rPr>
        <w:t xml:space="preserve">    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</w:rPr>
        <w:t>9612292929@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  <w:lang w:val="en-US"/>
        </w:rPr>
        <w:t>mail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</w:rPr>
        <w:t>.</w:t>
      </w:r>
      <w:proofErr w:type="spellStart"/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  <w:lang w:val="en-US"/>
        </w:rPr>
        <w:t>ru</w:t>
      </w:r>
      <w:proofErr w:type="spellEnd"/>
    </w:p>
    <w:p w:rsidR="0056450B" w:rsidRDefault="0056450B" w:rsidP="00AE1455">
      <w:pPr>
        <w:numPr>
          <w:ilvl w:val="0"/>
          <w:numId w:val="11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Требования к участникам соревнований, условия их допуска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4.1. К соревнованиям допускаются спортсмены с 18 лет.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4.2. Соревнования личные, зачет проводятся среди мужчин и женщин отдельно.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4.3. В мандатную комиссию представляются следующие документы: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медицинская справка;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страховой полис для занимающихся альпинизмом (с обеспечением проведения спасательных работ);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паспорт гражданина РФ;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классификационная книжка спортсмена.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4.4. Стартовый взнос участника соревнований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: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составляет 1000 рублей.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(Для членов ФАР 800 рублей)  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4.5. Ответственными за команду являются руководитель и тренер.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2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Программа соревнований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</w:rPr>
        <w:t>0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заезд, регистрация и размещение участников, знакомство с районом;</w:t>
      </w:r>
    </w:p>
    <w:p w:rsidR="0056450B" w:rsidRPr="0040749B" w:rsidRDefault="005F53F1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t>1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1</w:t>
      </w:r>
      <w:r w:rsidR="0056450B"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активная акклиматизация, прогулка до «Голубого озера» — 2840 м;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</w:rPr>
        <w:t>2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подготовка к старту, 17.00-19.00 брифинг, врачебный контроль;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</w:rPr>
        <w:t>3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старт «Вертикального километра» от АУСБ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 (2100 м) на вершину «Учитель» (3100 м);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</w:rPr>
        <w:t>4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день отдыха, подведение итогов соревнований на дистанции «Вертикальный километр», награждение;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Брифинг 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</w:rPr>
        <w:t>2-го этапа Кубка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России по альпинизму в дисциплине «</w:t>
      </w:r>
      <w:proofErr w:type="spellStart"/>
      <w:r w:rsidR="005F53F1">
        <w:rPr>
          <w:rFonts w:ascii="Calibri" w:hAnsi="Calibri" w:cs="Calibri"/>
          <w:b/>
          <w:bCs/>
          <w:color w:val="666666"/>
          <w:sz w:val="20"/>
          <w:szCs w:val="20"/>
        </w:rPr>
        <w:t>скайраннин</w:t>
      </w:r>
      <w:proofErr w:type="gramStart"/>
      <w:r w:rsidR="005F53F1">
        <w:rPr>
          <w:rFonts w:ascii="Calibri" w:hAnsi="Calibri" w:cs="Calibri"/>
          <w:b/>
          <w:bCs/>
          <w:color w:val="666666"/>
          <w:sz w:val="20"/>
          <w:szCs w:val="20"/>
        </w:rPr>
        <w:t>г</w:t>
      </w:r>
      <w:proofErr w:type="spellEnd"/>
      <w:r w:rsidR="005F53F1">
        <w:rPr>
          <w:rFonts w:ascii="Calibri" w:hAnsi="Calibri" w:cs="Calibri"/>
          <w:b/>
          <w:bCs/>
          <w:color w:val="666666"/>
          <w:sz w:val="20"/>
          <w:szCs w:val="20"/>
        </w:rPr>
        <w:t>-</w:t>
      </w:r>
      <w:proofErr w:type="gram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гонка».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lastRenderedPageBreak/>
        <w:t>1</w:t>
      </w:r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5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старт «</w:t>
      </w:r>
      <w:proofErr w:type="spellStart"/>
      <w:r>
        <w:rPr>
          <w:rFonts w:ascii="inherit" w:hAnsi="inherit" w:cs="inherit"/>
          <w:b/>
          <w:bCs/>
          <w:color w:val="666666"/>
          <w:sz w:val="20"/>
          <w:szCs w:val="20"/>
        </w:rPr>
        <w:t>Скайраннин</w:t>
      </w:r>
      <w:proofErr w:type="gramStart"/>
      <w:r>
        <w:rPr>
          <w:rFonts w:ascii="inherit" w:hAnsi="inherit" w:cs="inherit"/>
          <w:b/>
          <w:bCs/>
          <w:color w:val="666666"/>
          <w:sz w:val="20"/>
          <w:szCs w:val="20"/>
        </w:rPr>
        <w:t>г</w:t>
      </w:r>
      <w:proofErr w:type="spellEnd"/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-</w:t>
      </w:r>
      <w:proofErr w:type="gramEnd"/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гонки» от перевалки (1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7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00 м) на вершину «Юбилейная» (3403 м) по маршруту 1Б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кат.тр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 (по Восточному кулуару СВ гребня) со спуском до АУСБ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 (21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0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0 м), протяженность маршрута — 2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3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км.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</w:t>
      </w:r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6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(резервный день ), подведение итогов соревнований на дистанции «</w:t>
      </w:r>
      <w:proofErr w:type="spellStart"/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скайраннин</w:t>
      </w:r>
      <w:proofErr w:type="gramStart"/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г</w:t>
      </w:r>
      <w:proofErr w:type="spellEnd"/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-</w:t>
      </w:r>
      <w:proofErr w:type="gram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гонка», награждение;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</w:t>
      </w:r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7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отъезд участников соревнований.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 </w:t>
      </w:r>
    </w:p>
    <w:p w:rsidR="0056450B" w:rsidRDefault="0056450B" w:rsidP="00AE1455">
      <w:pPr>
        <w:numPr>
          <w:ilvl w:val="0"/>
          <w:numId w:val="13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Правила прохождения дистанции «</w:t>
      </w:r>
      <w:proofErr w:type="spellStart"/>
      <w:r>
        <w:rPr>
          <w:rStyle w:val="a8"/>
          <w:rFonts w:ascii="Calibri" w:hAnsi="Calibri" w:cs="Calibri"/>
          <w:color w:val="666666"/>
          <w:sz w:val="20"/>
          <w:szCs w:val="20"/>
          <w:bdr w:val="none" w:sz="0" w:space="0" w:color="auto" w:frame="1"/>
        </w:rPr>
        <w:t>Скайраннинг</w:t>
      </w:r>
      <w:proofErr w:type="spellEnd"/>
      <w:r>
        <w:rPr>
          <w:rStyle w:val="a8"/>
          <w:rFonts w:ascii="Calibri" w:hAnsi="Calibri" w:cs="Calibri"/>
          <w:color w:val="666666"/>
          <w:sz w:val="20"/>
          <w:szCs w:val="20"/>
          <w:bdr w:val="none" w:sz="0" w:space="0" w:color="auto" w:frame="1"/>
        </w:rPr>
        <w:t xml:space="preserve"> гонка</w:t>
      </w: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»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6.1.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6.2. Общий старт с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«Перевалочной базы (1700 м.)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Контрольное время прохождения дистанции зависит от метеоусловий и будет объявлено позже.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6.3. «</w:t>
      </w:r>
      <w:proofErr w:type="spellStart"/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>скайраннин</w:t>
      </w:r>
      <w:proofErr w:type="gramStart"/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>г</w:t>
      </w:r>
      <w:proofErr w:type="spellEnd"/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>-</w:t>
      </w:r>
      <w:proofErr w:type="gram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гонка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» будет проходить по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пересеченной местности: старт в лесной зоне, далее по пойме реки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до а/б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(2100м.) через «Бараньи лбы» на ледник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Б.Актру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до «Голубого озера» домик гляциологов (2840м.) до вершины Юбилейная (3403м.) финиш на а/б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Протяженность трассы 23км., набор высоты-1700 м.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6.4. На контрольной точке,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а/б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(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2100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м)  на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«Голубом озере»(2840м.) и на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финише будут организованы пункты питания (вода, морс).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6.5. Запрещено применение любого транспорта и использование посторонней помощи.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6.6. Запрещено применение допинговых медицинских препаратов. Участники, нарушившие это правило дисквалифицируются.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6.7. Запрещено оставлять на дистанции бытовой мусор.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4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Подведение итогов</w:t>
      </w:r>
      <w:r>
        <w:rPr>
          <w:rStyle w:val="a8"/>
          <w:rFonts w:ascii="Calibri" w:hAnsi="Calibri" w:cs="Calibri"/>
          <w:color w:val="666666"/>
          <w:sz w:val="20"/>
          <w:szCs w:val="20"/>
          <w:bdr w:val="none" w:sz="0" w:space="0" w:color="auto" w:frame="1"/>
        </w:rPr>
        <w:t xml:space="preserve"> и награждение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7.1. Победители определяются по лучшему времени прохождения дистанции.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7.2. Победители и призеры награждаются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>: кубками,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медалями, дипломами</w:t>
      </w:r>
      <w:proofErr w:type="gram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,</w:t>
      </w:r>
      <w:proofErr w:type="gram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денежным призом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,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ценными подарками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от спонсоров.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lastRenderedPageBreak/>
        <w:t>7.3. Протесты и жалобы подаются в письменном виде в день проведения соревнований не позднее 17:00. В случае подачи протеста необходимо его финансовое обеспечение в размере 3000 рублей. При отклонении протеста деньги не возвращаются.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5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  Заявки на участие</w:t>
      </w:r>
    </w:p>
    <w:p w:rsidR="0056450B" w:rsidRPr="00B87593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8.1. Заявки на участие в соревновани</w:t>
      </w:r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и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необходимо подать не позднее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24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.00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1</w:t>
      </w:r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>4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201</w:t>
      </w:r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8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года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, на сайт гонки: </w:t>
      </w:r>
      <w:proofErr w:type="spellStart"/>
      <w:proofErr w:type="gram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Aktruskyrace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ru</w:t>
      </w:r>
      <w:proofErr w:type="spellEnd"/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 xml:space="preserve"> или непосредственно на месте соревнований.</w:t>
      </w:r>
      <w:proofErr w:type="gramEnd"/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8.2. Для участников соревнований, пользующихся транспортной доставкой организаторов, просьба подать заявку на транспорт не позднее 1 июня 201</w:t>
      </w:r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>8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на почту</w:t>
      </w:r>
      <w:proofErr w:type="gram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:</w:t>
      </w:r>
      <w:proofErr w:type="gram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proofErr w:type="spellStart"/>
      <w:r w:rsidR="00B87593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alpfederation</w:t>
      </w:r>
      <w:proofErr w:type="spellEnd"/>
      <w:r w:rsidR="00B87593" w:rsidRPr="00B87593">
        <w:rPr>
          <w:rFonts w:ascii="Calibri" w:hAnsi="Calibri" w:cs="Calibri"/>
          <w:b/>
          <w:bCs/>
          <w:color w:val="666666"/>
          <w:sz w:val="20"/>
          <w:szCs w:val="20"/>
        </w:rPr>
        <w:t>-</w:t>
      </w:r>
      <w:proofErr w:type="spellStart"/>
      <w:r w:rsidR="00B87593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nso</w:t>
      </w:r>
      <w:proofErr w:type="spellEnd"/>
      <w:r w:rsidR="00B87593" w:rsidRPr="00B87593">
        <w:rPr>
          <w:rFonts w:ascii="Calibri" w:hAnsi="Calibri" w:cs="Calibri"/>
          <w:b/>
          <w:bCs/>
          <w:color w:val="666666"/>
          <w:sz w:val="20"/>
          <w:szCs w:val="20"/>
        </w:rPr>
        <w:t>@</w:t>
      </w:r>
      <w:r w:rsidR="00B87593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mail</w:t>
      </w:r>
      <w:r w:rsidR="00B87593" w:rsidRPr="00B87593"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proofErr w:type="spellStart"/>
      <w:r w:rsidR="00B87593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ru</w:t>
      </w:r>
      <w:proofErr w:type="spellEnd"/>
    </w:p>
    <w:p w:rsidR="0056450B" w:rsidRPr="00B87593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Theme="minorHAnsi" w:hAnsiTheme="minorHAnsi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8.3. Подача заявок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и оплата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 могут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осуществлят</w:t>
      </w:r>
      <w:r>
        <w:rPr>
          <w:b/>
          <w:bCs/>
          <w:color w:val="666666"/>
          <w:sz w:val="20"/>
          <w:szCs w:val="20"/>
        </w:rPr>
        <w:t>ь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ся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на сайте гонки: </w:t>
      </w:r>
      <w:proofErr w:type="spellStart"/>
      <w:proofErr w:type="gram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Aktruskyrace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ru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</w:t>
      </w:r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 или на месте соревнований не позднее 24-00 14.06.2018 года.</w:t>
      </w:r>
      <w:proofErr w:type="gramEnd"/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Телефоны для связи: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—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8961-229-29-29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 гл</w:t>
      </w:r>
      <w:proofErr w:type="gram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.с</w:t>
      </w:r>
      <w:proofErr w:type="gram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удья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>2-го этапа Кубка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России (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Скайраннинг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гонка)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; Председатель Новосибирской Федерации альпинизма и скалолазания;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 — 8-913-820-77-24 — Астахов Сергей Евгеньевич, </w:t>
      </w:r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организатор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>4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-го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этапа Кубка России в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 директор Международной исследовательской станции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 НИ ТГУ, президент ТООО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ФАиС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»; 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6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Условия участия и безопасность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9.1. За обеспечение собственной безопасности и здоровья участников ответственность несут сами участники.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9.2. Принимающая сторона обеспечивает первую медицинскую помощь в случае необходимости.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9.3. Организаторы соревнований проверяют и маркируют трассу. На обозначенных участках обеспечивают питьём и питанием.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9.4.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lastRenderedPageBreak/>
        <w:t>9.5. На старт участник допускается только при предъявлении всего снаряжения, используемого на маршруте. Список обязательного снаряжения опубликован в п.11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9.6. Финишировавшими считаются участники, самостоятельно достигнувшие створа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9.7. Участник должен учитывать реальные погодные условия и состояние маршрута на предстоящей дистанции.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7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Условия финансирования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 w:rsidRPr="0040749B">
        <w:rPr>
          <w:rFonts w:ascii="inherit" w:hAnsi="inherit" w:cs="inherit"/>
          <w:color w:val="666666"/>
          <w:sz w:val="20"/>
          <w:szCs w:val="20"/>
        </w:rPr>
        <w:t xml:space="preserve">10.1. </w:t>
      </w:r>
      <w:r w:rsidRPr="0040749B">
        <w:rPr>
          <w:sz w:val="20"/>
          <w:szCs w:val="20"/>
        </w:rPr>
        <w:t>Подготовка и проведение соревнований финансируется Федерацией альпинизма России, Департаментом физической культуры и спорту Новосибирской области,</w:t>
      </w:r>
      <w:proofErr w:type="gramStart"/>
      <w:r w:rsidRPr="0040749B">
        <w:rPr>
          <w:sz w:val="20"/>
          <w:szCs w:val="20"/>
        </w:rPr>
        <w:t xml:space="preserve"> ,</w:t>
      </w:r>
      <w:proofErr w:type="gramEnd"/>
      <w:r w:rsidRPr="0040749B">
        <w:rPr>
          <w:sz w:val="20"/>
          <w:szCs w:val="20"/>
        </w:rPr>
        <w:t xml:space="preserve"> спонсорами соревнований и благотворительными организациями.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10.2. Расходы по командированию (проезд, питание, размещение, страхование) участников обеспечивают командирующие организации.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8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Снаряжение участников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Рекомендуемый перечень снаряжения для экипировки участников: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лёгкие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трекинговые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ботинки или кроссовки;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солнцезащитные очки;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перчатки;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ветрозащитный костюм;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рюкзачок или поясная сумка;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трекинговые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палочки;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аптечка с необходимыми лекарствами;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20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Информация о соревнованиях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12.1 Информация о соревнованиях размещается:</w:t>
      </w:r>
    </w:p>
    <w:p w:rsidR="0056450B" w:rsidRPr="0040749B" w:rsidRDefault="0056450B" w:rsidP="00AE1455">
      <w:pPr>
        <w:numPr>
          <w:ilvl w:val="0"/>
          <w:numId w:val="21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на сайте Федерации альпинизма России и на сайте Ассоциации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скайраннинга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России;</w:t>
      </w:r>
    </w:p>
    <w:p w:rsidR="0056450B" w:rsidRPr="0040749B" w:rsidRDefault="0056450B" w:rsidP="00AE1455">
      <w:pPr>
        <w:numPr>
          <w:ilvl w:val="0"/>
          <w:numId w:val="21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на сайте Ассоциации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скайраннинга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России;</w:t>
      </w:r>
    </w:p>
    <w:p w:rsidR="0056450B" w:rsidRDefault="0056450B" w:rsidP="00AE1455">
      <w:pPr>
        <w:numPr>
          <w:ilvl w:val="0"/>
          <w:numId w:val="21"/>
        </w:numPr>
        <w:shd w:val="clear" w:color="auto" w:fill="FCFCFC"/>
        <w:spacing w:before="240" w:after="240" w:line="384" w:lineRule="atLeast"/>
        <w:ind w:left="36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lastRenderedPageBreak/>
        <w:t>на сайте организатора соревнований:</w:t>
      </w:r>
      <w:r w:rsidRPr="0040749B">
        <w:rPr>
          <w:rFonts w:ascii="Calibri" w:hAnsi="Calibri" w:cs="Calibri"/>
          <w:color w:val="66666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666666"/>
          <w:sz w:val="20"/>
          <w:szCs w:val="20"/>
          <w:lang w:val="en-US"/>
        </w:rPr>
        <w:t>Aktruskyrace</w:t>
      </w:r>
      <w:proofErr w:type="spellEnd"/>
      <w:r w:rsidRPr="00C3061A">
        <w:rPr>
          <w:rFonts w:ascii="Calibri" w:hAnsi="Calibri" w:cs="Calibri"/>
          <w:color w:val="666666"/>
          <w:sz w:val="20"/>
          <w:szCs w:val="20"/>
        </w:rPr>
        <w:t>.</w:t>
      </w:r>
      <w:proofErr w:type="spellStart"/>
      <w:r>
        <w:rPr>
          <w:rFonts w:ascii="Calibri" w:hAnsi="Calibri" w:cs="Calibri"/>
          <w:color w:val="666666"/>
          <w:sz w:val="20"/>
          <w:szCs w:val="20"/>
          <w:lang w:val="en-US"/>
        </w:rPr>
        <w:t>ru</w:t>
      </w:r>
      <w:proofErr w:type="spellEnd"/>
      <w:r>
        <w:rPr>
          <w:rFonts w:ascii="Calibri" w:hAnsi="Calibri" w:cs="Calibri"/>
          <w:color w:val="666666"/>
          <w:sz w:val="20"/>
          <w:szCs w:val="20"/>
        </w:rPr>
        <w:t xml:space="preserve"> _</w:t>
      </w: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ind w:firstLine="0"/>
        <w:rPr>
          <w:rFonts w:ascii="Calibri" w:hAnsi="Calibri" w:cs="Calibri"/>
          <w:color w:val="666666"/>
          <w:sz w:val="20"/>
          <w:szCs w:val="20"/>
        </w:rPr>
      </w:pPr>
    </w:p>
    <w:p w:rsidR="0056450B" w:rsidRDefault="0056450B" w:rsidP="00AE1455">
      <w:pPr>
        <w:ind w:firstLine="0"/>
        <w:rPr>
          <w:rFonts w:ascii="Calibri" w:hAnsi="Calibri" w:cs="Calibri"/>
          <w:color w:val="666666"/>
          <w:sz w:val="20"/>
          <w:szCs w:val="20"/>
        </w:rPr>
      </w:pPr>
    </w:p>
    <w:p w:rsidR="0056450B" w:rsidRDefault="0056450B" w:rsidP="00AE1455">
      <w:pPr>
        <w:ind w:firstLine="0"/>
        <w:rPr>
          <w:rFonts w:ascii="Calibri" w:hAnsi="Calibri" w:cs="Calibri"/>
          <w:b/>
          <w:bCs/>
          <w:color w:val="666666"/>
        </w:rPr>
      </w:pPr>
      <w:r>
        <w:rPr>
          <w:rFonts w:ascii="Calibri" w:hAnsi="Calibri" w:cs="Calibri"/>
          <w:b/>
          <w:bCs/>
          <w:color w:val="666666"/>
          <w:u w:val="single"/>
        </w:rPr>
        <w:t xml:space="preserve">Информация по </w:t>
      </w:r>
      <w:proofErr w:type="spellStart"/>
      <w:r>
        <w:rPr>
          <w:rFonts w:ascii="Calibri" w:hAnsi="Calibri" w:cs="Calibri"/>
          <w:b/>
          <w:bCs/>
          <w:color w:val="666666"/>
          <w:u w:val="single"/>
        </w:rPr>
        <w:t>проезду</w:t>
      </w:r>
      <w:proofErr w:type="gramStart"/>
      <w:r>
        <w:rPr>
          <w:rFonts w:ascii="Calibri" w:hAnsi="Calibri" w:cs="Calibri"/>
          <w:b/>
          <w:bCs/>
          <w:color w:val="666666"/>
          <w:u w:val="single"/>
        </w:rPr>
        <w:t>,п</w:t>
      </w:r>
      <w:proofErr w:type="gramEnd"/>
      <w:r>
        <w:rPr>
          <w:rFonts w:ascii="Calibri" w:hAnsi="Calibri" w:cs="Calibri"/>
          <w:b/>
          <w:bCs/>
          <w:color w:val="666666"/>
          <w:u w:val="single"/>
        </w:rPr>
        <w:t>роживанию,пинанию</w:t>
      </w:r>
      <w:proofErr w:type="spellEnd"/>
      <w:r>
        <w:rPr>
          <w:rFonts w:ascii="Calibri" w:hAnsi="Calibri" w:cs="Calibri"/>
          <w:b/>
          <w:bCs/>
          <w:color w:val="666666"/>
          <w:u w:val="single"/>
        </w:rPr>
        <w:t xml:space="preserve"> и использовании инфраструктуры базы </w:t>
      </w:r>
      <w:proofErr w:type="spellStart"/>
      <w:r>
        <w:rPr>
          <w:rFonts w:ascii="Calibri" w:hAnsi="Calibri" w:cs="Calibri"/>
          <w:b/>
          <w:bCs/>
          <w:color w:val="666666"/>
          <w:u w:val="single"/>
        </w:rPr>
        <w:t>Актру</w:t>
      </w:r>
      <w:proofErr w:type="spellEnd"/>
      <w:r>
        <w:rPr>
          <w:rFonts w:ascii="Calibri" w:hAnsi="Calibri" w:cs="Calibri"/>
          <w:b/>
          <w:bCs/>
          <w:color w:val="666666"/>
          <w:u w:val="single"/>
        </w:rPr>
        <w:t xml:space="preserve"> на сайте </w:t>
      </w:r>
      <w:r>
        <w:rPr>
          <w:rFonts w:ascii="Calibri" w:hAnsi="Calibri" w:cs="Calibri"/>
          <w:b/>
          <w:bCs/>
          <w:color w:val="666666"/>
        </w:rPr>
        <w:t>:</w:t>
      </w:r>
      <w:r>
        <w:rPr>
          <w:b/>
          <w:bCs/>
        </w:rPr>
        <w:t xml:space="preserve">   </w:t>
      </w:r>
      <w:hyperlink r:id="rId5" w:history="1">
        <w:r>
          <w:rPr>
            <w:rStyle w:val="a5"/>
            <w:rFonts w:ascii="Calibri" w:hAnsi="Calibri" w:cs="Calibri"/>
            <w:b/>
            <w:bCs/>
          </w:rPr>
          <w:t>http://aktru.tsu.ru/?page_id=210</w:t>
        </w:r>
      </w:hyperlink>
    </w:p>
    <w:p w:rsidR="0056450B" w:rsidRPr="0040749B" w:rsidRDefault="0056450B" w:rsidP="00AE1455">
      <w:pPr>
        <w:ind w:firstLine="0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8-913-820-77-24 — Астахов Сергей Евгеньевич,</w:t>
      </w:r>
    </w:p>
    <w:p w:rsidR="0056450B" w:rsidRPr="0040749B" w:rsidRDefault="0056450B" w:rsidP="00AE1455">
      <w:pPr>
        <w:ind w:firstLine="0"/>
        <w:rPr>
          <w:rFonts w:ascii="Calibri" w:hAnsi="Calibri" w:cs="Calibri"/>
          <w:b/>
          <w:bCs/>
          <w:color w:val="666666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 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директор Международной исследовательской станции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proofErr w:type="gram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»Н</w:t>
      </w:r>
      <w:proofErr w:type="gram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И ТГУ, президент ТООО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ФАиС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»; </w:t>
      </w:r>
    </w:p>
    <w:p w:rsidR="0056450B" w:rsidRPr="0040749B" w:rsidRDefault="0056450B" w:rsidP="00D13720">
      <w:pPr>
        <w:ind w:firstLine="0"/>
        <w:rPr>
          <w:b/>
          <w:bCs/>
        </w:rPr>
      </w:pPr>
    </w:p>
    <w:sectPr w:rsidR="0056450B" w:rsidRPr="0040749B" w:rsidSect="00A2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AF3"/>
    <w:multiLevelType w:val="multilevel"/>
    <w:tmpl w:val="486CC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2779"/>
    <w:multiLevelType w:val="hybridMultilevel"/>
    <w:tmpl w:val="F72AC476"/>
    <w:lvl w:ilvl="0" w:tplc="D88E82AA">
      <w:start w:val="1"/>
      <w:numFmt w:val="decimal"/>
      <w:pStyle w:val="3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037C"/>
    <w:multiLevelType w:val="multilevel"/>
    <w:tmpl w:val="CA34E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04916"/>
    <w:multiLevelType w:val="multilevel"/>
    <w:tmpl w:val="124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E42DBC"/>
    <w:multiLevelType w:val="hybridMultilevel"/>
    <w:tmpl w:val="7CFC4A32"/>
    <w:lvl w:ilvl="0" w:tplc="1DC0BDA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2F1782B"/>
    <w:multiLevelType w:val="multilevel"/>
    <w:tmpl w:val="CF46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23A6C"/>
    <w:multiLevelType w:val="multilevel"/>
    <w:tmpl w:val="1A94E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F26FD"/>
    <w:multiLevelType w:val="multilevel"/>
    <w:tmpl w:val="FEDCD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652AD"/>
    <w:multiLevelType w:val="multilevel"/>
    <w:tmpl w:val="E57EB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A4C95"/>
    <w:multiLevelType w:val="multilevel"/>
    <w:tmpl w:val="60C27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012E4"/>
    <w:multiLevelType w:val="multilevel"/>
    <w:tmpl w:val="F21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CE91782"/>
    <w:multiLevelType w:val="multilevel"/>
    <w:tmpl w:val="22940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B6786"/>
    <w:multiLevelType w:val="hybridMultilevel"/>
    <w:tmpl w:val="ABE604BC"/>
    <w:lvl w:ilvl="0" w:tplc="B9628BF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3A7081"/>
    <w:multiLevelType w:val="hybridMultilevel"/>
    <w:tmpl w:val="C8003DD2"/>
    <w:lvl w:ilvl="0" w:tplc="6F1600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51248"/>
    <w:multiLevelType w:val="multilevel"/>
    <w:tmpl w:val="EADE0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A4ED4"/>
    <w:multiLevelType w:val="multilevel"/>
    <w:tmpl w:val="E6169B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0105B"/>
    <w:multiLevelType w:val="multilevel"/>
    <w:tmpl w:val="4B243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44C20"/>
    <w:multiLevelType w:val="multilevel"/>
    <w:tmpl w:val="4AB8C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F4D23"/>
    <w:multiLevelType w:val="multilevel"/>
    <w:tmpl w:val="D80AA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A74E2"/>
    <w:multiLevelType w:val="multilevel"/>
    <w:tmpl w:val="BA98F5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5722B"/>
    <w:rsid w:val="00011CD9"/>
    <w:rsid w:val="00114575"/>
    <w:rsid w:val="00134694"/>
    <w:rsid w:val="00175146"/>
    <w:rsid w:val="001D44AA"/>
    <w:rsid w:val="001D5C56"/>
    <w:rsid w:val="00213816"/>
    <w:rsid w:val="00226C01"/>
    <w:rsid w:val="00235269"/>
    <w:rsid w:val="002670AA"/>
    <w:rsid w:val="00285C1C"/>
    <w:rsid w:val="003B107F"/>
    <w:rsid w:val="0040749B"/>
    <w:rsid w:val="00425BF2"/>
    <w:rsid w:val="00486C61"/>
    <w:rsid w:val="00503596"/>
    <w:rsid w:val="005302F6"/>
    <w:rsid w:val="005330AD"/>
    <w:rsid w:val="0056450B"/>
    <w:rsid w:val="0059260F"/>
    <w:rsid w:val="005D65B9"/>
    <w:rsid w:val="005F057C"/>
    <w:rsid w:val="005F53F1"/>
    <w:rsid w:val="00621712"/>
    <w:rsid w:val="007045A4"/>
    <w:rsid w:val="007A45EF"/>
    <w:rsid w:val="007C0005"/>
    <w:rsid w:val="008146D1"/>
    <w:rsid w:val="00893437"/>
    <w:rsid w:val="00916486"/>
    <w:rsid w:val="0097500F"/>
    <w:rsid w:val="009B7294"/>
    <w:rsid w:val="00A23430"/>
    <w:rsid w:val="00A82812"/>
    <w:rsid w:val="00AE1455"/>
    <w:rsid w:val="00B87593"/>
    <w:rsid w:val="00B91E1A"/>
    <w:rsid w:val="00BF0EF1"/>
    <w:rsid w:val="00C3061A"/>
    <w:rsid w:val="00CD591C"/>
    <w:rsid w:val="00D13720"/>
    <w:rsid w:val="00D5722B"/>
    <w:rsid w:val="00D716C0"/>
    <w:rsid w:val="00DA6661"/>
    <w:rsid w:val="00DB391C"/>
    <w:rsid w:val="00DB3C93"/>
    <w:rsid w:val="00DC0ADC"/>
    <w:rsid w:val="00DC4E32"/>
    <w:rsid w:val="00DC7D0C"/>
    <w:rsid w:val="00DF16B9"/>
    <w:rsid w:val="00E54B0E"/>
    <w:rsid w:val="00E96A4C"/>
    <w:rsid w:val="00EE2F40"/>
    <w:rsid w:val="00F013C4"/>
    <w:rsid w:val="00F8058D"/>
    <w:rsid w:val="00FA094F"/>
    <w:rsid w:val="00FA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EF1"/>
    <w:pPr>
      <w:spacing w:after="120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BF0EF1"/>
    <w:pPr>
      <w:keepNext/>
      <w:keepLines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F0EF1"/>
    <w:pPr>
      <w:keepNext/>
      <w:keepLines/>
      <w:spacing w:before="120"/>
      <w:ind w:left="1429" w:hanging="360"/>
      <w:jc w:val="left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autoRedefine/>
    <w:uiPriority w:val="99"/>
    <w:qFormat/>
    <w:rsid w:val="00A82812"/>
    <w:pPr>
      <w:keepNext/>
      <w:keepLines/>
      <w:numPr>
        <w:numId w:val="4"/>
      </w:numPr>
      <w:spacing w:before="120"/>
      <w:outlineLvl w:val="2"/>
    </w:pPr>
    <w:rPr>
      <w:rFonts w:eastAsia="Times New Roman"/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A82812"/>
    <w:pPr>
      <w:keepNext/>
      <w:keepLines/>
      <w:spacing w:before="120"/>
      <w:ind w:left="720" w:hanging="360"/>
      <w:outlineLvl w:val="3"/>
    </w:pPr>
    <w:rPr>
      <w:rFonts w:eastAsia="Times New Roman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F0EF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F0EF1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A82812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A8281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">
    <w:name w:val="No Spacing"/>
    <w:aliases w:val="Для списков"/>
    <w:autoRedefine/>
    <w:uiPriority w:val="99"/>
    <w:qFormat/>
    <w:rsid w:val="00BF0EF1"/>
    <w:pPr>
      <w:numPr>
        <w:numId w:val="3"/>
      </w:num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4">
    <w:name w:val="Normal (Web)"/>
    <w:basedOn w:val="a0"/>
    <w:uiPriority w:val="99"/>
    <w:rsid w:val="00D5722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5">
    <w:name w:val="Hyperlink"/>
    <w:basedOn w:val="a1"/>
    <w:uiPriority w:val="99"/>
    <w:rsid w:val="00D5722B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91648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916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AE1455"/>
  </w:style>
  <w:style w:type="character" w:styleId="a8">
    <w:name w:val="Strong"/>
    <w:basedOn w:val="a1"/>
    <w:uiPriority w:val="99"/>
    <w:qFormat/>
    <w:rsid w:val="00AE1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tru.tsu.ru/?page_id=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по альпинизму (скайраннинг) 2016 год</vt:lpstr>
    </vt:vector>
  </TitlesOfParts>
  <Company>SPecialiST RePack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по альпинизму (скайраннинг) 2016 год</dc:title>
  <dc:creator>All</dc:creator>
  <cp:lastModifiedBy>User</cp:lastModifiedBy>
  <cp:revision>4</cp:revision>
  <cp:lastPrinted>2014-05-19T12:13:00Z</cp:lastPrinted>
  <dcterms:created xsi:type="dcterms:W3CDTF">2018-02-05T05:34:00Z</dcterms:created>
  <dcterms:modified xsi:type="dcterms:W3CDTF">2018-02-05T08:00:00Z</dcterms:modified>
</cp:coreProperties>
</file>